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A4" w:rsidRPr="003468FD" w:rsidRDefault="004865AE" w:rsidP="004421D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Олимпиада по праву</w:t>
      </w:r>
    </w:p>
    <w:p w:rsidR="004865AE" w:rsidRPr="003468FD" w:rsidRDefault="004865AE" w:rsidP="004421D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10-11 класс</w:t>
      </w:r>
    </w:p>
    <w:p w:rsidR="004865AE" w:rsidRPr="003468FD" w:rsidRDefault="00097FC4" w:rsidP="004421D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2024-2025</w:t>
      </w:r>
      <w:r w:rsidR="004865AE" w:rsidRPr="003468FD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4865AE" w:rsidRPr="003468FD" w:rsidRDefault="004865AE" w:rsidP="004865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Выберите и отметьте один или несколько правильных вариантов ответов</w:t>
      </w:r>
    </w:p>
    <w:tbl>
      <w:tblPr>
        <w:tblStyle w:val="a4"/>
        <w:tblW w:w="10915" w:type="dxa"/>
        <w:tblInd w:w="-1026" w:type="dxa"/>
        <w:tblLook w:val="04A0"/>
      </w:tblPr>
      <w:tblGrid>
        <w:gridCol w:w="8647"/>
        <w:gridCol w:w="1134"/>
        <w:gridCol w:w="1134"/>
      </w:tblGrid>
      <w:tr w:rsidR="004865AE" w:rsidRPr="003468FD" w:rsidTr="004865AE">
        <w:tc>
          <w:tcPr>
            <w:tcW w:w="8647" w:type="dxa"/>
          </w:tcPr>
          <w:p w:rsidR="004865AE" w:rsidRPr="003468FD" w:rsidRDefault="004865AE" w:rsidP="00486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Содержание ответа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4865AE" w:rsidRPr="003468FD" w:rsidTr="004865AE">
        <w:tc>
          <w:tcPr>
            <w:tcW w:w="8647" w:type="dxa"/>
          </w:tcPr>
          <w:p w:rsidR="004865AE" w:rsidRPr="003468FD" w:rsidRDefault="000A7C01" w:rsidP="000A7C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Право быть избранным в органы местного самоуправления называется:</w:t>
            </w:r>
          </w:p>
          <w:p w:rsidR="000A7C01" w:rsidRPr="003468FD" w:rsidRDefault="000A7C01" w:rsidP="000A7C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Активным избирательным правом</w:t>
            </w:r>
          </w:p>
          <w:p w:rsidR="000A7C01" w:rsidRPr="003468FD" w:rsidRDefault="000A7C01" w:rsidP="000A7C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Классическим избирательным правом</w:t>
            </w:r>
          </w:p>
          <w:p w:rsidR="000A7C01" w:rsidRPr="003468FD" w:rsidRDefault="000A7C01" w:rsidP="000A7C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Пассивным избирательным правом</w:t>
            </w:r>
          </w:p>
          <w:p w:rsidR="000A7C01" w:rsidRPr="003468FD" w:rsidRDefault="000A7C01" w:rsidP="000A7C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Консервативным избирательным правом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5AE" w:rsidRPr="003468FD" w:rsidTr="004865AE">
        <w:tc>
          <w:tcPr>
            <w:tcW w:w="8647" w:type="dxa"/>
          </w:tcPr>
          <w:p w:rsidR="004865AE" w:rsidRPr="003468FD" w:rsidRDefault="004865A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Правила поведения, в соответствии с которыми каждый человек должен заботиться о престарелых родителях, регулируются: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Нормами права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Б.Нормами эстетики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Нормами морали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Корпоративными нормами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5AE" w:rsidRPr="003468FD" w:rsidTr="004865AE">
        <w:tc>
          <w:tcPr>
            <w:tcW w:w="8647" w:type="dxa"/>
          </w:tcPr>
          <w:p w:rsidR="004865AE" w:rsidRPr="003468FD" w:rsidRDefault="00FC3501" w:rsidP="00FC35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Какова классификация органов власти, если исходить из принципа «разделения властей по горизонтали»:</w:t>
            </w:r>
          </w:p>
          <w:p w:rsidR="00FC3501" w:rsidRPr="003468FD" w:rsidRDefault="00FC3501" w:rsidP="00FC35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Федеральная, региональная, местная</w:t>
            </w:r>
          </w:p>
          <w:p w:rsidR="00FC3501" w:rsidRPr="003468FD" w:rsidRDefault="00FC3501" w:rsidP="00FC35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Законодательная, исполнительная, судебная</w:t>
            </w:r>
          </w:p>
          <w:p w:rsidR="00FC3501" w:rsidRPr="003468FD" w:rsidRDefault="00FC3501" w:rsidP="00FC35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Правотворческая, правоохранительная</w:t>
            </w:r>
          </w:p>
          <w:p w:rsidR="00FC3501" w:rsidRPr="003468FD" w:rsidRDefault="00FC3501" w:rsidP="00FC350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Политическая, экономическая, социальная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5AE" w:rsidRPr="003468FD" w:rsidTr="004865AE">
        <w:tc>
          <w:tcPr>
            <w:tcW w:w="8647" w:type="dxa"/>
          </w:tcPr>
          <w:p w:rsidR="004865AE" w:rsidRPr="003468FD" w:rsidRDefault="004865A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Органы опеки и попечительства могут принять решение только с согласия ребенка, достигшего 10 лет:</w:t>
            </w:r>
          </w:p>
          <w:p w:rsidR="004865AE" w:rsidRPr="003468FD" w:rsidRDefault="004865AE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А. О лишении </w:t>
            </w:r>
            <w:r w:rsidR="00126655" w:rsidRPr="003468FD">
              <w:rPr>
                <w:rFonts w:ascii="Times New Roman" w:hAnsi="Times New Roman" w:cs="Times New Roman"/>
                <w:sz w:val="20"/>
                <w:szCs w:val="20"/>
              </w:rPr>
              <w:t>родителей родительских прав</w:t>
            </w:r>
          </w:p>
          <w:p w:rsidR="00126655" w:rsidRPr="003468FD" w:rsidRDefault="00126655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О восстановлении родителей в родительских правах</w:t>
            </w:r>
          </w:p>
          <w:p w:rsidR="00126655" w:rsidRPr="003468FD" w:rsidRDefault="00126655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Об усыновлении и отмене усыновления</w:t>
            </w:r>
          </w:p>
          <w:p w:rsidR="00126655" w:rsidRPr="003468FD" w:rsidRDefault="00126655" w:rsidP="004865A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О передаче ребенка на воспитание в приемную семью</w:t>
            </w: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5AE" w:rsidRPr="003468FD" w:rsidRDefault="004865A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655" w:rsidRPr="003468FD" w:rsidTr="004865AE">
        <w:tc>
          <w:tcPr>
            <w:tcW w:w="8647" w:type="dxa"/>
          </w:tcPr>
          <w:p w:rsidR="00126655" w:rsidRPr="003468FD" w:rsidRDefault="00126655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трудовых отношениях могут участвовать: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Органы местного самоуправления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Профессиональные союзы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Государственные и муниципальные предприятия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Г. Все вышеперечисленные субъекты </w:t>
            </w: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655" w:rsidRPr="003468FD" w:rsidTr="004865AE">
        <w:tc>
          <w:tcPr>
            <w:tcW w:w="8647" w:type="dxa"/>
          </w:tcPr>
          <w:p w:rsidR="00126655" w:rsidRPr="003468FD" w:rsidRDefault="00805B3D" w:rsidP="00805B3D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Признаком преступления не является:</w:t>
            </w:r>
          </w:p>
          <w:p w:rsidR="00805B3D" w:rsidRPr="003468FD" w:rsidRDefault="00805B3D" w:rsidP="00805B3D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Виновность</w:t>
            </w:r>
          </w:p>
          <w:p w:rsidR="00805B3D" w:rsidRPr="003468FD" w:rsidRDefault="00805B3D" w:rsidP="00805B3D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Судимость</w:t>
            </w:r>
          </w:p>
          <w:p w:rsidR="00805B3D" w:rsidRPr="003468FD" w:rsidRDefault="00805B3D" w:rsidP="00805B3D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Уголовная противоправность</w:t>
            </w:r>
          </w:p>
          <w:p w:rsidR="00805B3D" w:rsidRPr="003468FD" w:rsidRDefault="00805B3D" w:rsidP="00805B3D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Общественная опасность</w:t>
            </w: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655" w:rsidRPr="003468FD" w:rsidTr="004865AE">
        <w:tc>
          <w:tcPr>
            <w:tcW w:w="8647" w:type="dxa"/>
          </w:tcPr>
          <w:p w:rsidR="00356610" w:rsidRPr="003468FD" w:rsidRDefault="00B56457" w:rsidP="00B56457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Принятие законов РФ является функцией</w:t>
            </w:r>
            <w:r w:rsidR="00356610" w:rsidRPr="003468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6655" w:rsidRPr="003468FD" w:rsidRDefault="00356610" w:rsidP="00356610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Конститу</w:t>
            </w:r>
            <w:r w:rsidR="00B56457" w:rsidRPr="003468FD">
              <w:rPr>
                <w:rFonts w:ascii="Times New Roman" w:hAnsi="Times New Roman" w:cs="Times New Roman"/>
                <w:sz w:val="20"/>
                <w:szCs w:val="20"/>
              </w:rPr>
              <w:t>ционного суда</w:t>
            </w:r>
          </w:p>
          <w:p w:rsidR="00356610" w:rsidRPr="003468FD" w:rsidRDefault="00356610" w:rsidP="00356610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Президента РФ</w:t>
            </w:r>
          </w:p>
          <w:p w:rsidR="00356610" w:rsidRPr="003468FD" w:rsidRDefault="00356610" w:rsidP="00356610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Председателя Правительства</w:t>
            </w:r>
          </w:p>
          <w:p w:rsidR="00356610" w:rsidRPr="003468FD" w:rsidRDefault="00356610" w:rsidP="00356610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Федерального Собрания</w:t>
            </w: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655" w:rsidRPr="003468FD" w:rsidTr="004865AE">
        <w:tc>
          <w:tcPr>
            <w:tcW w:w="8647" w:type="dxa"/>
          </w:tcPr>
          <w:p w:rsidR="00126655" w:rsidRPr="003468FD" w:rsidRDefault="00126655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Кого называют истцом: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Лицо, к которому предъявляются требования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Участника процесса, не предъявляющего самостоятельных требований</w:t>
            </w:r>
          </w:p>
          <w:p w:rsidR="00126655" w:rsidRPr="003468FD" w:rsidRDefault="00126655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Эксперта</w:t>
            </w:r>
            <w:r w:rsidR="0034278E" w:rsidRPr="003468FD">
              <w:rPr>
                <w:rFonts w:ascii="Times New Roman" w:hAnsi="Times New Roman" w:cs="Times New Roman"/>
                <w:sz w:val="20"/>
                <w:szCs w:val="20"/>
              </w:rPr>
              <w:t>, переводчика, судебного представителя</w:t>
            </w:r>
          </w:p>
          <w:p w:rsidR="0034278E" w:rsidRPr="003468FD" w:rsidRDefault="0034278E" w:rsidP="001266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Лицо, которое обращается  в суд за защитой своего нарушенного права и законного интереса</w:t>
            </w: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655" w:rsidRPr="003468FD" w:rsidRDefault="00126655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122" w:rsidRPr="003468FD" w:rsidTr="004865AE">
        <w:tc>
          <w:tcPr>
            <w:tcW w:w="8647" w:type="dxa"/>
          </w:tcPr>
          <w:p w:rsidR="00AA0122" w:rsidRPr="003468FD" w:rsidRDefault="008105BB" w:rsidP="008105BB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РФ существует избирательная система:</w:t>
            </w:r>
          </w:p>
          <w:p w:rsidR="008105BB" w:rsidRPr="003468FD" w:rsidRDefault="008105BB" w:rsidP="008105B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Мажоритарная</w:t>
            </w:r>
          </w:p>
          <w:p w:rsidR="008105BB" w:rsidRPr="003468FD" w:rsidRDefault="008105BB" w:rsidP="008105B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Унитарная</w:t>
            </w:r>
          </w:p>
          <w:p w:rsidR="008105BB" w:rsidRPr="003468FD" w:rsidRDefault="008105BB" w:rsidP="008105B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Пропорциональная</w:t>
            </w:r>
          </w:p>
          <w:p w:rsidR="008105BB" w:rsidRPr="003468FD" w:rsidRDefault="008105BB" w:rsidP="008105B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Цензовая</w:t>
            </w: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122" w:rsidRPr="003468FD" w:rsidTr="004865AE">
        <w:tc>
          <w:tcPr>
            <w:tcW w:w="8647" w:type="dxa"/>
          </w:tcPr>
          <w:p w:rsidR="00AA0122" w:rsidRPr="003468FD" w:rsidRDefault="00AA0122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Какие из следующих юридических фактов подлежат регистрации в органах записи актов гражданского состояния?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Рождение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Покупка квартиры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Заключение брака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Поступление на работу</w:t>
            </w: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122" w:rsidRPr="003468FD" w:rsidTr="004865AE">
        <w:tc>
          <w:tcPr>
            <w:tcW w:w="8647" w:type="dxa"/>
          </w:tcPr>
          <w:p w:rsidR="00AA0122" w:rsidRPr="003468FD" w:rsidRDefault="00AA0122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Лица в возрасте от 15 до 16 лет могут быть приняты на работу: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Если с этим согласны родители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Если несовершеннолетний окончил основную школу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Если несовершеннолетний обладает соответствующей профессией</w:t>
            </w:r>
          </w:p>
          <w:p w:rsidR="00AA0122" w:rsidRPr="003468FD" w:rsidRDefault="00AA0122" w:rsidP="00AA012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Г. Если на это дают согласие профсоюзные органы, предприятия, учреждения </w:t>
            </w: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0122" w:rsidRPr="003468FD" w:rsidRDefault="00AA0122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52C" w:rsidRPr="003468FD" w:rsidTr="004865AE">
        <w:tc>
          <w:tcPr>
            <w:tcW w:w="8647" w:type="dxa"/>
          </w:tcPr>
          <w:p w:rsidR="00F5252C" w:rsidRPr="003468FD" w:rsidRDefault="00F5252C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какой орган может обратиться гражданин после того, как были исчерпаны все национальные средства правовой защиты: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ЮНЕСКО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Совет Европы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Совет безопасности ООН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Европейский Суд по правам человека</w:t>
            </w:r>
          </w:p>
          <w:p w:rsidR="00F5252C" w:rsidRPr="003468FD" w:rsidRDefault="00F5252C" w:rsidP="00F5252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Д. Международная организация труда</w:t>
            </w:r>
          </w:p>
        </w:tc>
        <w:tc>
          <w:tcPr>
            <w:tcW w:w="1134" w:type="dxa"/>
          </w:tcPr>
          <w:p w:rsidR="00F5252C" w:rsidRPr="003468FD" w:rsidRDefault="00F5252C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252C" w:rsidRPr="003468FD" w:rsidRDefault="00F5252C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52C" w:rsidRPr="003468FD" w:rsidTr="004421DA">
        <w:trPr>
          <w:trHeight w:val="1549"/>
        </w:trPr>
        <w:tc>
          <w:tcPr>
            <w:tcW w:w="8647" w:type="dxa"/>
          </w:tcPr>
          <w:p w:rsidR="00F5252C" w:rsidRPr="003468FD" w:rsidRDefault="009C732B" w:rsidP="009C732B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Ученику 9 класса Яковлеву исполнилось 14 лет. Найдите условия, которые ему позволяют заключить трудовой договор:</w:t>
            </w:r>
          </w:p>
          <w:p w:rsidR="004421DA" w:rsidRPr="003468FD" w:rsidRDefault="009C732B" w:rsidP="006277D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Труд, не причиняющий вреда здоровья и нравственному развитию.</w:t>
            </w:r>
          </w:p>
          <w:p w:rsidR="004421DA" w:rsidRPr="003468FD" w:rsidRDefault="009C732B" w:rsidP="006277D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Его письменное согласие на то, что рабочая неделя будет составлять 40 часов</w:t>
            </w:r>
          </w:p>
          <w:p w:rsidR="009C732B" w:rsidRPr="003468FD" w:rsidRDefault="009C732B" w:rsidP="009C732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Трудовая деятельность в свободное от учебы время.</w:t>
            </w:r>
          </w:p>
          <w:p w:rsidR="009C732B" w:rsidRPr="003468FD" w:rsidRDefault="009C732B" w:rsidP="009C732B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Трудовая деятельность по праздникам выходным дням, не препятствующая получения образования.</w:t>
            </w:r>
          </w:p>
        </w:tc>
        <w:tc>
          <w:tcPr>
            <w:tcW w:w="1134" w:type="dxa"/>
          </w:tcPr>
          <w:p w:rsidR="00F5252C" w:rsidRPr="003468FD" w:rsidRDefault="00F5252C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252C" w:rsidRPr="003468FD" w:rsidRDefault="00F5252C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1B19A8" w:rsidP="001B19A8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Найдите условия для официальной регистрации брака: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Достижение брачного возраста.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Согласие родителей на заключение брака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Заключение брачного договора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Добровольное согласие</w:t>
            </w:r>
          </w:p>
          <w:p w:rsidR="001B19A8" w:rsidRPr="003468FD" w:rsidRDefault="001B19A8" w:rsidP="001B19A8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Д. Наличие законного источника сре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дств к с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уществованию.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C8773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каких целях применяется уголовное наказание в соответствии с Уголовным кодексом РФ?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Восстановление социальной справедливости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Исправление осужденного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Поддержание законности и правопорядка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Г.Предупреждение совершения новых преступлений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C8773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К числу личных прав человека и гражданина относятся: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Право на объединение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Право на тайну переписки и телефонных разговоров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Право на свободу передвижения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Право собственности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C8773E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Первым, основным звеном в системе общих судов в РФ является: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Краевой суд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Суд автономного округа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Районный (городской) суд</w:t>
            </w:r>
          </w:p>
          <w:p w:rsidR="00C8773E" w:rsidRPr="003468FD" w:rsidRDefault="00C8773E" w:rsidP="00C877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Областной суд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3E" w:rsidRPr="003468FD" w:rsidTr="004865AE">
        <w:tc>
          <w:tcPr>
            <w:tcW w:w="8647" w:type="dxa"/>
          </w:tcPr>
          <w:p w:rsidR="00C8773E" w:rsidRPr="003468FD" w:rsidRDefault="003E2A50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Политической основой правового государства является:</w:t>
            </w:r>
          </w:p>
          <w:p w:rsidR="003E2A50" w:rsidRPr="003468FD" w:rsidRDefault="003E2A50" w:rsidP="003E2A5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Приоритет прав и свобод личности</w:t>
            </w:r>
          </w:p>
          <w:p w:rsidR="003E2A50" w:rsidRPr="003468FD" w:rsidRDefault="003E2A50" w:rsidP="003E2A5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Суверенитет государства</w:t>
            </w:r>
          </w:p>
          <w:p w:rsidR="003E2A50" w:rsidRPr="003468FD" w:rsidRDefault="003E2A50" w:rsidP="003E2A5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Уважение к правам других людей</w:t>
            </w:r>
          </w:p>
          <w:p w:rsidR="003E2A50" w:rsidRPr="003468FD" w:rsidRDefault="003E2A50" w:rsidP="003E2A5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Гуманизм</w:t>
            </w: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773E" w:rsidRPr="003468FD" w:rsidRDefault="00C8773E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694" w:rsidRPr="003468FD" w:rsidTr="004865AE">
        <w:tc>
          <w:tcPr>
            <w:tcW w:w="8647" w:type="dxa"/>
          </w:tcPr>
          <w:p w:rsidR="002D4694" w:rsidRPr="003468FD" w:rsidRDefault="000446E9" w:rsidP="000446E9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Какие требования предъявляются для приема в Российское гражданство в общем порядке:</w:t>
            </w:r>
          </w:p>
          <w:p w:rsidR="000446E9" w:rsidRPr="003468FD" w:rsidRDefault="000446E9" w:rsidP="000446E9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Владение русским языком</w:t>
            </w:r>
          </w:p>
          <w:p w:rsidR="000446E9" w:rsidRPr="003468FD" w:rsidRDefault="000446E9" w:rsidP="000446E9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Наличие собственности на территории РФ</w:t>
            </w:r>
          </w:p>
          <w:p w:rsidR="000446E9" w:rsidRPr="003468FD" w:rsidRDefault="000446E9" w:rsidP="000446E9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Проживание на территории РФ не менее 5 лет</w:t>
            </w:r>
          </w:p>
          <w:p w:rsidR="000446E9" w:rsidRPr="003468FD" w:rsidRDefault="000446E9" w:rsidP="000446E9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 Заключение брака с гражданином РФ</w:t>
            </w:r>
          </w:p>
        </w:tc>
        <w:tc>
          <w:tcPr>
            <w:tcW w:w="1134" w:type="dxa"/>
          </w:tcPr>
          <w:p w:rsidR="002D4694" w:rsidRPr="003468FD" w:rsidRDefault="002D4694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4694" w:rsidRPr="003468FD" w:rsidRDefault="002D4694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694" w:rsidRPr="003468FD" w:rsidTr="004865AE">
        <w:tc>
          <w:tcPr>
            <w:tcW w:w="8647" w:type="dxa"/>
          </w:tcPr>
          <w:p w:rsidR="002D4694" w:rsidRPr="003468FD" w:rsidRDefault="002D4694" w:rsidP="00FD5C5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Закон приобретает свою окончательную официальную форму после:</w:t>
            </w:r>
          </w:p>
          <w:p w:rsidR="002D4694" w:rsidRPr="003468FD" w:rsidRDefault="002D4694" w:rsidP="002D469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Подписания президентом РФ</w:t>
            </w:r>
          </w:p>
          <w:p w:rsidR="002D4694" w:rsidRPr="003468FD" w:rsidRDefault="002D4694" w:rsidP="002D469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Принятия Государственной Думой</w:t>
            </w:r>
          </w:p>
          <w:p w:rsidR="002D4694" w:rsidRPr="003468FD" w:rsidRDefault="002D4694" w:rsidP="002D469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В. Опубликования в официальных изданиях</w:t>
            </w:r>
          </w:p>
          <w:p w:rsidR="002D4694" w:rsidRPr="003468FD" w:rsidRDefault="002D4694" w:rsidP="002D469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Г.Одобрения Советом Федерации</w:t>
            </w:r>
          </w:p>
        </w:tc>
        <w:tc>
          <w:tcPr>
            <w:tcW w:w="1134" w:type="dxa"/>
          </w:tcPr>
          <w:p w:rsidR="002D4694" w:rsidRPr="003468FD" w:rsidRDefault="002D4694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4694" w:rsidRPr="003468FD" w:rsidRDefault="002D4694" w:rsidP="004865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65AE" w:rsidRPr="003468FD" w:rsidRDefault="004865AE" w:rsidP="004865A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D4264" w:rsidRPr="003468FD" w:rsidRDefault="000D4264" w:rsidP="000D42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Расшифруйте аббревиатуру:</w:t>
      </w:r>
    </w:p>
    <w:p w:rsidR="000D4264" w:rsidRPr="003468FD" w:rsidRDefault="0003010D" w:rsidP="000D426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НАТО-</w:t>
      </w:r>
    </w:p>
    <w:p w:rsidR="0003010D" w:rsidRPr="003468FD" w:rsidRDefault="0003010D" w:rsidP="0003010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ОБСЕ-</w:t>
      </w:r>
    </w:p>
    <w:p w:rsidR="0003010D" w:rsidRPr="003468FD" w:rsidRDefault="0003010D" w:rsidP="0003010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ЦИК-</w:t>
      </w:r>
    </w:p>
    <w:p w:rsidR="0003010D" w:rsidRPr="003468FD" w:rsidRDefault="0003010D" w:rsidP="0003010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lastRenderedPageBreak/>
        <w:t>МРОТ-</w:t>
      </w:r>
    </w:p>
    <w:p w:rsidR="00DC3475" w:rsidRPr="003468FD" w:rsidRDefault="00DC3475" w:rsidP="0003010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 xml:space="preserve">ФСБ - </w:t>
      </w:r>
    </w:p>
    <w:p w:rsidR="000D4264" w:rsidRPr="003468FD" w:rsidRDefault="000D4264" w:rsidP="000D426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D4264" w:rsidRPr="003468FD" w:rsidRDefault="000D4264" w:rsidP="000D426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D4264" w:rsidRPr="003468FD" w:rsidRDefault="000D4264" w:rsidP="000D42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Продолжите фразу:</w:t>
      </w:r>
    </w:p>
    <w:tbl>
      <w:tblPr>
        <w:tblStyle w:val="a4"/>
        <w:tblW w:w="11057" w:type="dxa"/>
        <w:tblInd w:w="-1026" w:type="dxa"/>
        <w:tblLook w:val="04A0"/>
      </w:tblPr>
      <w:tblGrid>
        <w:gridCol w:w="8222"/>
        <w:gridCol w:w="1843"/>
        <w:gridCol w:w="992"/>
      </w:tblGrid>
      <w:tr w:rsidR="000D4264" w:rsidRPr="003468FD" w:rsidTr="0003010D">
        <w:tc>
          <w:tcPr>
            <w:tcW w:w="8222" w:type="dxa"/>
          </w:tcPr>
          <w:p w:rsidR="000D4264" w:rsidRPr="003468FD" w:rsidRDefault="000D4264" w:rsidP="000D42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Продолжите фразу</w:t>
            </w:r>
          </w:p>
        </w:tc>
        <w:tc>
          <w:tcPr>
            <w:tcW w:w="1843" w:type="dxa"/>
          </w:tcPr>
          <w:p w:rsidR="000D4264" w:rsidRPr="003468FD" w:rsidRDefault="000D4264" w:rsidP="000D42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992" w:type="dxa"/>
          </w:tcPr>
          <w:p w:rsidR="000D4264" w:rsidRPr="003468FD" w:rsidRDefault="000D4264" w:rsidP="000D42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0D4264" w:rsidRPr="003468FD" w:rsidTr="0003010D">
        <w:tc>
          <w:tcPr>
            <w:tcW w:w="8222" w:type="dxa"/>
          </w:tcPr>
          <w:p w:rsidR="000D4264" w:rsidRPr="003468FD" w:rsidRDefault="00B13F79" w:rsidP="000D4264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Обстоятельство, исключающее пребывание обвиняемого лица на месте преступления это - …………</w:t>
            </w:r>
          </w:p>
        </w:tc>
        <w:tc>
          <w:tcPr>
            <w:tcW w:w="1843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264" w:rsidRPr="003468FD" w:rsidTr="0003010D">
        <w:tc>
          <w:tcPr>
            <w:tcW w:w="8222" w:type="dxa"/>
          </w:tcPr>
          <w:p w:rsidR="000D4264" w:rsidRPr="003468FD" w:rsidRDefault="00B13F79" w:rsidP="00B13F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Завладение чужим имуществом путем обмана или злоупотребления доверия это - ………..</w:t>
            </w:r>
          </w:p>
        </w:tc>
        <w:tc>
          <w:tcPr>
            <w:tcW w:w="1843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264" w:rsidRPr="003468FD" w:rsidTr="0003010D">
        <w:tc>
          <w:tcPr>
            <w:tcW w:w="8222" w:type="dxa"/>
          </w:tcPr>
          <w:p w:rsidR="000D4264" w:rsidRPr="003468FD" w:rsidRDefault="00B13F79" w:rsidP="00B13F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Объективно обособившаяся внутри отрасли права группа однопорядковых юридических норм это - …………………….</w:t>
            </w:r>
          </w:p>
        </w:tc>
        <w:tc>
          <w:tcPr>
            <w:tcW w:w="1843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4264" w:rsidRPr="003468FD" w:rsidRDefault="000D4264" w:rsidP="000D42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4264" w:rsidRPr="003468FD" w:rsidRDefault="000D4264" w:rsidP="000D4264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B3858" w:rsidRPr="003468FD" w:rsidRDefault="00DB3858" w:rsidP="00DB385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Переведите с латинского языка:</w:t>
      </w:r>
    </w:p>
    <w:p w:rsidR="00DB3858" w:rsidRPr="003468FD" w:rsidRDefault="00DB3858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Consensus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facit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jus-</w:t>
      </w:r>
    </w:p>
    <w:p w:rsidR="00DB3858" w:rsidRPr="003468FD" w:rsidRDefault="000D47BF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Dura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>,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sed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>-</w:t>
      </w:r>
    </w:p>
    <w:p w:rsidR="000D47BF" w:rsidRPr="003468FD" w:rsidRDefault="000D47BF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retro non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agit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>-</w:t>
      </w:r>
    </w:p>
    <w:p w:rsidR="000D47BF" w:rsidRPr="003468FD" w:rsidRDefault="000D47BF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Silent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leges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inter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arma</w:t>
      </w:r>
      <w:proofErr w:type="spellEnd"/>
      <w:r w:rsidRPr="003468FD">
        <w:rPr>
          <w:rFonts w:ascii="Times New Roman" w:hAnsi="Times New Roman" w:cs="Times New Roman"/>
          <w:sz w:val="20"/>
          <w:szCs w:val="20"/>
          <w:lang w:val="en-US"/>
        </w:rPr>
        <w:t>-</w:t>
      </w:r>
    </w:p>
    <w:p w:rsidR="000D47BF" w:rsidRPr="003468FD" w:rsidRDefault="000D47BF" w:rsidP="00DB3858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D47BF" w:rsidRPr="003468FD" w:rsidRDefault="000D47BF" w:rsidP="000D47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Решите задачи:</w:t>
      </w:r>
    </w:p>
    <w:tbl>
      <w:tblPr>
        <w:tblStyle w:val="a4"/>
        <w:tblW w:w="11199" w:type="dxa"/>
        <w:tblInd w:w="-1026" w:type="dxa"/>
        <w:tblLook w:val="04A0"/>
      </w:tblPr>
      <w:tblGrid>
        <w:gridCol w:w="7371"/>
        <w:gridCol w:w="2835"/>
        <w:gridCol w:w="993"/>
      </w:tblGrid>
      <w:tr w:rsidR="000D47BF" w:rsidRPr="003468FD" w:rsidTr="000D47BF">
        <w:tc>
          <w:tcPr>
            <w:tcW w:w="7371" w:type="dxa"/>
          </w:tcPr>
          <w:p w:rsidR="000D47BF" w:rsidRPr="003468FD" w:rsidRDefault="000D47BF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Петрова Наташа стала свидетелем драки. По этому факту было возбуждено дело об административном правонарушении, и Наташа была вызвана в суд в качестве свидетеля. Ей пояснили, что необходимо дать правдивые показания и сообщить все известные факты по делу. Однако в драке принимал участие родной брат Петровой, и она отказалась давать показания против него. Может ли Наташа отказаться от дачи показаний против своего брата? Обоснуйте ответ</w:t>
            </w:r>
          </w:p>
        </w:tc>
        <w:tc>
          <w:tcPr>
            <w:tcW w:w="2835" w:type="dxa"/>
          </w:tcPr>
          <w:p w:rsidR="000D47BF" w:rsidRPr="003468FD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D47BF" w:rsidRPr="003468FD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7BF" w:rsidRPr="003468FD" w:rsidTr="000D47BF">
        <w:tc>
          <w:tcPr>
            <w:tcW w:w="7371" w:type="dxa"/>
          </w:tcPr>
          <w:p w:rsidR="000D47BF" w:rsidRPr="003468FD" w:rsidRDefault="00187E3E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Супруги решили заключить брачный договор. Муж настаивал на включение в договор пункта о том, чтобы жена сообщала ему 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всех своих телефонных переговорах, а также содержания почтовых, телеграфных сообщений. Нотариус отказался удостоверить брачный договор из-за этого пункта. Правомерны ли действия нотариуса? Поясните ответ.</w:t>
            </w:r>
          </w:p>
        </w:tc>
        <w:tc>
          <w:tcPr>
            <w:tcW w:w="2835" w:type="dxa"/>
          </w:tcPr>
          <w:p w:rsidR="000D47BF" w:rsidRPr="003468FD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D47BF" w:rsidRPr="003468FD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2BE" w:rsidRPr="003468FD" w:rsidTr="000D47BF">
        <w:tc>
          <w:tcPr>
            <w:tcW w:w="7371" w:type="dxa"/>
          </w:tcPr>
          <w:p w:rsidR="007732BE" w:rsidRPr="003468FD" w:rsidRDefault="007732BE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Гражданин В. Разработал проект о мерах по защите материнства и детства в России. Может ли гражданин В. Самостоятельно вынести подготовленный законопроект на обсуждение Государственной Думы? Обоснуйте ответ</w:t>
            </w:r>
          </w:p>
        </w:tc>
        <w:tc>
          <w:tcPr>
            <w:tcW w:w="2835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2BE" w:rsidRPr="003468FD" w:rsidTr="000D47BF">
        <w:tc>
          <w:tcPr>
            <w:tcW w:w="7371" w:type="dxa"/>
          </w:tcPr>
          <w:p w:rsidR="007732BE" w:rsidRPr="003468FD" w:rsidRDefault="00B358B1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В отношении 14-летнего Иванова</w:t>
            </w:r>
            <w:r w:rsidR="007732B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возбуждено уголовное дело. Следовател</w:t>
            </w:r>
            <w:r w:rsidR="00561D1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ь планирует предъявить Иванову </w:t>
            </w:r>
            <w:r w:rsidR="007732B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обвинение и допросить его. Кто в обязательном порядке должен присутствовать при допро</w:t>
            </w:r>
            <w:r w:rsidR="00561D1E" w:rsidRPr="003468FD">
              <w:rPr>
                <w:rFonts w:ascii="Times New Roman" w:hAnsi="Times New Roman" w:cs="Times New Roman"/>
                <w:sz w:val="20"/>
                <w:szCs w:val="20"/>
              </w:rPr>
              <w:t>се несовершеннолетнего</w:t>
            </w:r>
            <w:proofErr w:type="gramStart"/>
            <w:r w:rsidR="00561D1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32BE" w:rsidRPr="003468F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proofErr w:type="gramEnd"/>
            <w:r w:rsidR="007732B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2BE" w:rsidRPr="003468FD" w:rsidTr="000D47BF">
        <w:tc>
          <w:tcPr>
            <w:tcW w:w="7371" w:type="dxa"/>
          </w:tcPr>
          <w:p w:rsidR="007732BE" w:rsidRPr="003468FD" w:rsidRDefault="007732BE" w:rsidP="000D47B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В областной газете было напечатано интервью с главным врачом больницы. Отвечая на вопросы корреспондента газеты, главврач рассказал об успехах в лечении некоторых болезней, назвав при этом несколько фамилий его бывших пациентов, страдавших этими болезнями. Нарушены ли какие-либо права граждан в данном случае? Если да, 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какие? </w:t>
            </w:r>
          </w:p>
        </w:tc>
        <w:tc>
          <w:tcPr>
            <w:tcW w:w="2835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2BE" w:rsidRPr="003468FD" w:rsidTr="000D47BF">
        <w:tc>
          <w:tcPr>
            <w:tcW w:w="7371" w:type="dxa"/>
          </w:tcPr>
          <w:p w:rsidR="007732BE" w:rsidRPr="003468FD" w:rsidRDefault="00652774" w:rsidP="0065277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Гражданка Иванова наблюдала за поведением 2-х подростков, которые неоднократно подходили к машине, принадлежавшей ее мужу, внимательно осматривали ее. Однажды утром муж обнаружил, что с машины сняты 2 колеса. Узнав об этом, гражданка Иванова, выйдя на балкон, называла имена этих подростков и кричала на весь двор: «Вы воры! Вы воры!</w:t>
            </w:r>
          </w:p>
          <w:p w:rsidR="00652774" w:rsidRPr="003468FD" w:rsidRDefault="00652774" w:rsidP="0065277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Нарушила ли закон гражданка Иванова? Поясните ответ.</w:t>
            </w:r>
          </w:p>
        </w:tc>
        <w:tc>
          <w:tcPr>
            <w:tcW w:w="2835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32BE" w:rsidRPr="003468FD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47BF" w:rsidRPr="003468FD" w:rsidRDefault="000D47BF" w:rsidP="000D47B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A85718" w:rsidP="00A85718">
      <w:p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6.Согласны ли вы со следующими суждениями:</w:t>
      </w:r>
    </w:p>
    <w:tbl>
      <w:tblPr>
        <w:tblStyle w:val="a4"/>
        <w:tblW w:w="11341" w:type="dxa"/>
        <w:tblInd w:w="-1168" w:type="dxa"/>
        <w:tblLook w:val="04A0"/>
      </w:tblPr>
      <w:tblGrid>
        <w:gridCol w:w="9073"/>
        <w:gridCol w:w="1275"/>
        <w:gridCol w:w="993"/>
      </w:tblGrid>
      <w:tr w:rsidR="00A85718" w:rsidRPr="003468FD" w:rsidTr="00A85718">
        <w:tc>
          <w:tcPr>
            <w:tcW w:w="9073" w:type="dxa"/>
          </w:tcPr>
          <w:p w:rsidR="00A85718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B5099E"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Избранный Президент пользуется властью пожизненно. </w:t>
            </w:r>
          </w:p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А.Да</w:t>
            </w:r>
          </w:p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718" w:rsidRPr="003468FD" w:rsidTr="00A85718">
        <w:tc>
          <w:tcPr>
            <w:tcW w:w="9073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="00F5441C" w:rsidRPr="003468FD">
              <w:rPr>
                <w:rFonts w:ascii="Times New Roman" w:hAnsi="Times New Roman" w:cs="Times New Roman"/>
                <w:sz w:val="20"/>
                <w:szCs w:val="20"/>
              </w:rPr>
              <w:t>Надзор за соблюдением закона осуществляет прокурор.</w:t>
            </w:r>
          </w:p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718" w:rsidRPr="003468FD" w:rsidTr="00A85718">
        <w:tc>
          <w:tcPr>
            <w:tcW w:w="9073" w:type="dxa"/>
          </w:tcPr>
          <w:p w:rsidR="00A85718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3.Государственные пенсии и социальные пособия устанавливаются законом.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85718" w:rsidRPr="003468FD" w:rsidRDefault="00A85718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757" w:rsidRPr="003468FD" w:rsidTr="00A85718">
        <w:tc>
          <w:tcPr>
            <w:tcW w:w="9073" w:type="dxa"/>
          </w:tcPr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4.В Конституции РФ установлены жилищные обязанности граждан РФ.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604757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04757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757" w:rsidRPr="003468FD" w:rsidTr="00A85718">
        <w:tc>
          <w:tcPr>
            <w:tcW w:w="9073" w:type="dxa"/>
          </w:tcPr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5.В федеративном государстве административно-территориальные единицы не обладают собственной государственностью.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:rsidR="00604757" w:rsidRPr="003468FD" w:rsidRDefault="00604757" w:rsidP="006047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Б. Нет</w:t>
            </w:r>
          </w:p>
        </w:tc>
        <w:tc>
          <w:tcPr>
            <w:tcW w:w="1275" w:type="dxa"/>
          </w:tcPr>
          <w:p w:rsidR="00604757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04757" w:rsidRPr="003468FD" w:rsidRDefault="00604757" w:rsidP="00A8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85718" w:rsidRPr="003468FD" w:rsidRDefault="00A85718" w:rsidP="00A85718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0D47B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1870" w:rsidRPr="003468FD" w:rsidRDefault="007A1870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B137F" w:rsidRPr="003468FD" w:rsidRDefault="004B137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B137F" w:rsidRDefault="004B137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68FD" w:rsidRPr="003468FD" w:rsidRDefault="003468FD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lastRenderedPageBreak/>
        <w:t>Олимпиада по праву</w:t>
      </w: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10-11 класс</w:t>
      </w:r>
    </w:p>
    <w:p w:rsidR="0086081F" w:rsidRPr="003468FD" w:rsidRDefault="00BD5B56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2024-2025</w:t>
      </w:r>
      <w:r w:rsidR="0086081F" w:rsidRPr="003468FD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86081F" w:rsidRPr="003468FD" w:rsidRDefault="0086081F" w:rsidP="0086081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68FD">
        <w:rPr>
          <w:rFonts w:ascii="Times New Roman" w:hAnsi="Times New Roman" w:cs="Times New Roman"/>
          <w:b/>
          <w:sz w:val="20"/>
          <w:szCs w:val="20"/>
        </w:rPr>
        <w:t>Ключ</w:t>
      </w:r>
    </w:p>
    <w:p w:rsidR="0086081F" w:rsidRPr="003468FD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Выберите и отметьте один или несколько правильных вариантов ответов</w:t>
      </w:r>
    </w:p>
    <w:tbl>
      <w:tblPr>
        <w:tblStyle w:val="a4"/>
        <w:tblW w:w="2268" w:type="dxa"/>
        <w:tblInd w:w="-1026" w:type="dxa"/>
        <w:tblLook w:val="04A0"/>
      </w:tblPr>
      <w:tblGrid>
        <w:gridCol w:w="1134"/>
        <w:gridCol w:w="1134"/>
      </w:tblGrid>
      <w:tr w:rsidR="003468FD" w:rsidRPr="003468FD" w:rsidTr="003468FD">
        <w:tc>
          <w:tcPr>
            <w:tcW w:w="1134" w:type="dxa"/>
          </w:tcPr>
          <w:p w:rsidR="003468FD" w:rsidRPr="003468FD" w:rsidRDefault="003468FD" w:rsidP="00B123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1134" w:type="dxa"/>
          </w:tcPr>
          <w:p w:rsidR="003468FD" w:rsidRPr="003468FD" w:rsidRDefault="003468FD" w:rsidP="00B123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3468FD" w:rsidRPr="00820463" w:rsidTr="003468FD">
        <w:tc>
          <w:tcPr>
            <w:tcW w:w="1134" w:type="dxa"/>
          </w:tcPr>
          <w:p w:rsidR="003468FD" w:rsidRPr="00820463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  <w:r w:rsidR="003468FD" w:rsidRPr="008204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</w:t>
            </w:r>
          </w:p>
        </w:tc>
        <w:tc>
          <w:tcPr>
            <w:tcW w:w="1134" w:type="dxa"/>
          </w:tcPr>
          <w:p w:rsidR="003468FD" w:rsidRPr="00820463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204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(А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,В)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rPr>
          <w:trHeight w:val="459"/>
        </w:trPr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20463" w:rsidRPr="003468FD" w:rsidTr="00A708A2">
        <w:tc>
          <w:tcPr>
            <w:tcW w:w="1134" w:type="dxa"/>
          </w:tcPr>
          <w:p w:rsidR="00820463" w:rsidRPr="003468FD" w:rsidRDefault="00820463" w:rsidP="00A708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</w:p>
        </w:tc>
        <w:tc>
          <w:tcPr>
            <w:tcW w:w="1134" w:type="dxa"/>
          </w:tcPr>
          <w:p w:rsidR="00820463" w:rsidRPr="003468FD" w:rsidRDefault="00820463" w:rsidP="00A708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17В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134" w:type="dxa"/>
          </w:tcPr>
          <w:p w:rsidR="003468FD" w:rsidRPr="003468FD" w:rsidRDefault="00820463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68FD" w:rsidRPr="003468F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34" w:type="dxa"/>
          </w:tcPr>
          <w:p w:rsidR="003468FD" w:rsidRPr="003468FD" w:rsidRDefault="003468FD" w:rsidP="008608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Расшифруйте аббревиатуру:</w:t>
      </w:r>
    </w:p>
    <w:p w:rsidR="007A1870" w:rsidRPr="003468FD" w:rsidRDefault="007A1870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3010D" w:rsidRPr="003468FD" w:rsidRDefault="0003010D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 xml:space="preserve">НАТО - организация </w:t>
      </w:r>
      <w:proofErr w:type="gramStart"/>
      <w:r w:rsidRPr="003468FD">
        <w:rPr>
          <w:rFonts w:ascii="Times New Roman" w:hAnsi="Times New Roman" w:cs="Times New Roman"/>
          <w:sz w:val="20"/>
          <w:szCs w:val="20"/>
        </w:rPr>
        <w:t>Северо-атлантического</w:t>
      </w:r>
      <w:proofErr w:type="gramEnd"/>
      <w:r w:rsidRPr="003468FD">
        <w:rPr>
          <w:rFonts w:ascii="Times New Roman" w:hAnsi="Times New Roman" w:cs="Times New Roman"/>
          <w:sz w:val="20"/>
          <w:szCs w:val="20"/>
        </w:rPr>
        <w:t xml:space="preserve"> договора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03010D" w:rsidRPr="003468FD" w:rsidRDefault="0003010D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ОБСЕ – организация по безопа</w:t>
      </w:r>
      <w:r w:rsidR="007A1870" w:rsidRPr="003468FD">
        <w:rPr>
          <w:rFonts w:ascii="Times New Roman" w:hAnsi="Times New Roman" w:cs="Times New Roman"/>
          <w:sz w:val="20"/>
          <w:szCs w:val="20"/>
        </w:rPr>
        <w:t>сности и сотрудничеству в Европе – 2 балла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3010D" w:rsidRPr="003468FD" w:rsidRDefault="0003010D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ЦИК - Центральная избирательная комиссия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  <w:proofErr w:type="gramStart"/>
      <w:r w:rsidR="00820463">
        <w:rPr>
          <w:rFonts w:ascii="Times New Roman" w:hAnsi="Times New Roman" w:cs="Times New Roman"/>
          <w:sz w:val="20"/>
          <w:szCs w:val="20"/>
        </w:rPr>
        <w:t>1</w:t>
      </w:r>
      <w:proofErr w:type="gramEnd"/>
    </w:p>
    <w:p w:rsidR="0003010D" w:rsidRPr="003468FD" w:rsidRDefault="0003010D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 xml:space="preserve">МРОТ – минимальный </w:t>
      </w:r>
      <w:proofErr w:type="gramStart"/>
      <w:r w:rsidRPr="003468FD">
        <w:rPr>
          <w:rFonts w:ascii="Times New Roman" w:hAnsi="Times New Roman" w:cs="Times New Roman"/>
          <w:sz w:val="20"/>
          <w:szCs w:val="20"/>
        </w:rPr>
        <w:t>размер оплаты труда</w:t>
      </w:r>
      <w:proofErr w:type="gramEnd"/>
      <w:r w:rsidR="007A1870" w:rsidRPr="003468FD">
        <w:rPr>
          <w:rFonts w:ascii="Times New Roman" w:hAnsi="Times New Roman" w:cs="Times New Roman"/>
          <w:sz w:val="20"/>
          <w:szCs w:val="20"/>
        </w:rPr>
        <w:t xml:space="preserve"> - 2 балла</w:t>
      </w:r>
    </w:p>
    <w:p w:rsidR="006F2149" w:rsidRPr="003468FD" w:rsidRDefault="006F2149" w:rsidP="007A187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ФСБ – Федеральная служба безопасности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Продолжите фразу:</w:t>
      </w:r>
    </w:p>
    <w:tbl>
      <w:tblPr>
        <w:tblStyle w:val="a4"/>
        <w:tblW w:w="3305" w:type="dxa"/>
        <w:tblInd w:w="-1026" w:type="dxa"/>
        <w:tblLook w:val="04A0"/>
      </w:tblPr>
      <w:tblGrid>
        <w:gridCol w:w="2338"/>
        <w:gridCol w:w="967"/>
      </w:tblGrid>
      <w:tr w:rsidR="003468FD" w:rsidRPr="003468FD" w:rsidTr="003468FD">
        <w:tc>
          <w:tcPr>
            <w:tcW w:w="2338" w:type="dxa"/>
          </w:tcPr>
          <w:p w:rsidR="003468FD" w:rsidRPr="003468FD" w:rsidRDefault="003468FD" w:rsidP="00B12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967" w:type="dxa"/>
          </w:tcPr>
          <w:p w:rsidR="003468FD" w:rsidRPr="003468FD" w:rsidRDefault="003468FD" w:rsidP="00B12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3468FD" w:rsidRPr="003468FD" w:rsidTr="003468FD">
        <w:tc>
          <w:tcPr>
            <w:tcW w:w="2338" w:type="dxa"/>
          </w:tcPr>
          <w:p w:rsidR="003468FD" w:rsidRPr="003468FD" w:rsidRDefault="003468FD" w:rsidP="00346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Алиби</w:t>
            </w:r>
          </w:p>
        </w:tc>
        <w:tc>
          <w:tcPr>
            <w:tcW w:w="967" w:type="dxa"/>
          </w:tcPr>
          <w:p w:rsidR="003468FD" w:rsidRPr="003468FD" w:rsidRDefault="003468FD" w:rsidP="00E32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2338" w:type="dxa"/>
          </w:tcPr>
          <w:p w:rsidR="003468FD" w:rsidRPr="003468FD" w:rsidRDefault="003468FD" w:rsidP="00346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2Мошенничество</w:t>
            </w:r>
          </w:p>
        </w:tc>
        <w:tc>
          <w:tcPr>
            <w:tcW w:w="967" w:type="dxa"/>
          </w:tcPr>
          <w:p w:rsidR="003468FD" w:rsidRPr="003468FD" w:rsidRDefault="003468FD" w:rsidP="00E32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2338" w:type="dxa"/>
          </w:tcPr>
          <w:p w:rsidR="003468FD" w:rsidRPr="003468FD" w:rsidRDefault="003468FD" w:rsidP="00346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Институт права</w:t>
            </w:r>
          </w:p>
        </w:tc>
        <w:tc>
          <w:tcPr>
            <w:tcW w:w="967" w:type="dxa"/>
          </w:tcPr>
          <w:p w:rsidR="003468FD" w:rsidRPr="003468FD" w:rsidRDefault="003468FD" w:rsidP="0056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6081F" w:rsidRPr="003468FD" w:rsidRDefault="0086081F" w:rsidP="0086081F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3468FD" w:rsidP="003468FD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="0086081F" w:rsidRPr="003468FD">
        <w:rPr>
          <w:rFonts w:ascii="Times New Roman" w:hAnsi="Times New Roman" w:cs="Times New Roman"/>
          <w:sz w:val="20"/>
          <w:szCs w:val="20"/>
        </w:rPr>
        <w:t>Переведите</w:t>
      </w:r>
      <w:r w:rsidR="0086081F"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6081F" w:rsidRPr="003468FD">
        <w:rPr>
          <w:rFonts w:ascii="Times New Roman" w:hAnsi="Times New Roman" w:cs="Times New Roman"/>
          <w:sz w:val="20"/>
          <w:szCs w:val="20"/>
        </w:rPr>
        <w:t>с</w:t>
      </w:r>
      <w:r w:rsidR="0086081F"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6081F" w:rsidRPr="003468FD">
        <w:rPr>
          <w:rFonts w:ascii="Times New Roman" w:hAnsi="Times New Roman" w:cs="Times New Roman"/>
          <w:sz w:val="20"/>
          <w:szCs w:val="20"/>
        </w:rPr>
        <w:t>латинского</w:t>
      </w:r>
      <w:r w:rsidR="0086081F" w:rsidRPr="003468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6081F" w:rsidRPr="003468FD">
        <w:rPr>
          <w:rFonts w:ascii="Times New Roman" w:hAnsi="Times New Roman" w:cs="Times New Roman"/>
          <w:sz w:val="20"/>
          <w:szCs w:val="20"/>
        </w:rPr>
        <w:t>языка</w:t>
      </w:r>
      <w:r w:rsidR="0086081F" w:rsidRPr="003468FD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:rsidR="007A1870" w:rsidRPr="003468FD" w:rsidRDefault="007A1870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>Consensus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facit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>jus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</w:rPr>
        <w:t>-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согласие творит право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>Dura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sed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>-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закон суров, но это закон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Lex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>retro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>non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agit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>-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закон обратной силы не имеет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  <w:lang w:val="en-US"/>
        </w:rPr>
        <w:t>Silent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leges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r w:rsidRPr="003468FD">
        <w:rPr>
          <w:rFonts w:ascii="Times New Roman" w:hAnsi="Times New Roman" w:cs="Times New Roman"/>
          <w:sz w:val="20"/>
          <w:szCs w:val="20"/>
          <w:lang w:val="en-US"/>
        </w:rPr>
        <w:t>inter</w:t>
      </w:r>
      <w:r w:rsidRPr="003468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68FD">
        <w:rPr>
          <w:rFonts w:ascii="Times New Roman" w:hAnsi="Times New Roman" w:cs="Times New Roman"/>
          <w:sz w:val="20"/>
          <w:szCs w:val="20"/>
          <w:lang w:val="en-US"/>
        </w:rPr>
        <w:t>arma</w:t>
      </w:r>
      <w:proofErr w:type="spellEnd"/>
      <w:r w:rsidRPr="003468FD">
        <w:rPr>
          <w:rFonts w:ascii="Times New Roman" w:hAnsi="Times New Roman" w:cs="Times New Roman"/>
          <w:sz w:val="20"/>
          <w:szCs w:val="20"/>
        </w:rPr>
        <w:t>-</w:t>
      </w:r>
      <w:r w:rsidR="00E32042" w:rsidRPr="003468FD">
        <w:rPr>
          <w:rFonts w:ascii="Times New Roman" w:hAnsi="Times New Roman" w:cs="Times New Roman"/>
          <w:sz w:val="20"/>
          <w:szCs w:val="20"/>
        </w:rPr>
        <w:t xml:space="preserve"> законы молчат среди оружия (когда идет война)</w:t>
      </w:r>
      <w:r w:rsidR="007A1870" w:rsidRPr="003468FD">
        <w:rPr>
          <w:rFonts w:ascii="Times New Roman" w:hAnsi="Times New Roman" w:cs="Times New Roman"/>
          <w:sz w:val="20"/>
          <w:szCs w:val="20"/>
        </w:rPr>
        <w:t xml:space="preserve"> – 2 балла</w:t>
      </w:r>
    </w:p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6081F" w:rsidRPr="003468FD" w:rsidRDefault="003468FD" w:rsidP="003468FD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5.</w:t>
      </w:r>
      <w:r w:rsidR="0086081F" w:rsidRPr="003468FD">
        <w:rPr>
          <w:rFonts w:ascii="Times New Roman" w:hAnsi="Times New Roman" w:cs="Times New Roman"/>
          <w:sz w:val="20"/>
          <w:szCs w:val="20"/>
        </w:rPr>
        <w:t>Решите задачи:</w:t>
      </w:r>
    </w:p>
    <w:tbl>
      <w:tblPr>
        <w:tblStyle w:val="a4"/>
        <w:tblW w:w="3865" w:type="dxa"/>
        <w:tblInd w:w="-1026" w:type="dxa"/>
        <w:tblLook w:val="04A0"/>
      </w:tblPr>
      <w:tblGrid>
        <w:gridCol w:w="2829"/>
        <w:gridCol w:w="1036"/>
      </w:tblGrid>
      <w:tr w:rsidR="003468FD" w:rsidRPr="003468FD" w:rsidTr="003468FD">
        <w:tc>
          <w:tcPr>
            <w:tcW w:w="2829" w:type="dxa"/>
          </w:tcPr>
          <w:p w:rsidR="003468FD" w:rsidRPr="003468FD" w:rsidRDefault="003468FD" w:rsidP="00E32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  <w:p w:rsidR="003468FD" w:rsidRPr="003468FD" w:rsidRDefault="003468FD" w:rsidP="00E32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Свидетель имеет право не свидетельствовать против самого себя, своего супруга и близких родственников. Под близкими родственниками закон понимает также родных братьев свидетеля</w:t>
            </w:r>
          </w:p>
        </w:tc>
        <w:tc>
          <w:tcPr>
            <w:tcW w:w="1036" w:type="dxa"/>
          </w:tcPr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2829" w:type="dxa"/>
          </w:tcPr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 xml:space="preserve">а. Брачный договор регулирует только имущественные отношения. </w:t>
            </w:r>
          </w:p>
        </w:tc>
        <w:tc>
          <w:tcPr>
            <w:tcW w:w="1036" w:type="dxa"/>
          </w:tcPr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E32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468FD" w:rsidRPr="003468FD" w:rsidTr="003468FD">
        <w:tc>
          <w:tcPr>
            <w:tcW w:w="2829" w:type="dxa"/>
          </w:tcPr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ет, не может, поскольку граждане России не относятся к субъектам законодательной инициативы</w:t>
            </w:r>
          </w:p>
        </w:tc>
        <w:tc>
          <w:tcPr>
            <w:tcW w:w="1036" w:type="dxa"/>
          </w:tcPr>
          <w:p w:rsidR="003468FD" w:rsidRPr="003468FD" w:rsidRDefault="003468FD" w:rsidP="007709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7709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468FD" w:rsidRPr="003468FD" w:rsidTr="003468FD">
        <w:tc>
          <w:tcPr>
            <w:tcW w:w="2829" w:type="dxa"/>
          </w:tcPr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ри допросе лиц, не достигших возраста 16 лет, участие адвоката и педагога обязательно</w:t>
            </w:r>
          </w:p>
        </w:tc>
        <w:tc>
          <w:tcPr>
            <w:tcW w:w="1036" w:type="dxa"/>
          </w:tcPr>
          <w:p w:rsidR="003468FD" w:rsidRPr="003468FD" w:rsidRDefault="003468FD" w:rsidP="0066045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468FD" w:rsidRPr="003468FD" w:rsidTr="003468FD">
        <w:tc>
          <w:tcPr>
            <w:tcW w:w="2829" w:type="dxa"/>
          </w:tcPr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  <w:p w:rsidR="003468FD" w:rsidRPr="003468FD" w:rsidRDefault="003468FD" w:rsidP="00B123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Неприкосновенность частной жизни, личная и семейная тайна</w:t>
            </w:r>
          </w:p>
        </w:tc>
        <w:tc>
          <w:tcPr>
            <w:tcW w:w="1036" w:type="dxa"/>
          </w:tcPr>
          <w:p w:rsidR="003468FD" w:rsidRPr="003468FD" w:rsidRDefault="003468FD" w:rsidP="007A187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7A187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468FD" w:rsidRPr="003468FD" w:rsidTr="001640A4">
        <w:trPr>
          <w:trHeight w:val="992"/>
        </w:trPr>
        <w:tc>
          <w:tcPr>
            <w:tcW w:w="2829" w:type="dxa"/>
          </w:tcPr>
          <w:p w:rsidR="003468FD" w:rsidRPr="003468FD" w:rsidRDefault="003468FD" w:rsidP="003468F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а. УК РФ расценивает это как клевету, то есть распространение заведомо ложных, позорящих другое лицо измышлений.</w:t>
            </w:r>
          </w:p>
        </w:tc>
        <w:tc>
          <w:tcPr>
            <w:tcW w:w="1036" w:type="dxa"/>
          </w:tcPr>
          <w:p w:rsidR="003468FD" w:rsidRPr="003468FD" w:rsidRDefault="003468FD" w:rsidP="007709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468FD" w:rsidRPr="003468FD" w:rsidRDefault="003468FD" w:rsidP="007709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86081F" w:rsidRPr="003468FD" w:rsidRDefault="0086081F" w:rsidP="0086081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604757" w:rsidRPr="00F1500E" w:rsidRDefault="00F1500E" w:rsidP="00604757">
      <w:pPr>
        <w:pStyle w:val="a3"/>
        <w:jc w:val="both"/>
        <w:rPr>
          <w:rFonts w:ascii="Times New Roman" w:hAnsi="Times New Roman" w:cs="Times New Roman"/>
          <w:szCs w:val="20"/>
        </w:rPr>
      </w:pPr>
      <w:r w:rsidRPr="003468FD">
        <w:rPr>
          <w:rFonts w:ascii="Times New Roman" w:hAnsi="Times New Roman" w:cs="Times New Roman"/>
          <w:sz w:val="20"/>
          <w:szCs w:val="20"/>
        </w:rPr>
        <w:t>6.</w:t>
      </w:r>
      <w:r w:rsidRPr="00F1500E">
        <w:rPr>
          <w:rFonts w:ascii="Times New Roman" w:hAnsi="Times New Roman" w:cs="Times New Roman"/>
          <w:szCs w:val="20"/>
        </w:rPr>
        <w:t>Согласны</w:t>
      </w:r>
    </w:p>
    <w:p w:rsidR="00604757" w:rsidRPr="00F1500E" w:rsidRDefault="00604757" w:rsidP="00604757">
      <w:pPr>
        <w:jc w:val="both"/>
        <w:rPr>
          <w:rFonts w:ascii="Times New Roman" w:hAnsi="Times New Roman" w:cs="Times New Roman"/>
          <w:szCs w:val="20"/>
        </w:rPr>
      </w:pPr>
      <w:r w:rsidRPr="00F1500E">
        <w:rPr>
          <w:rFonts w:ascii="Times New Roman" w:hAnsi="Times New Roman" w:cs="Times New Roman"/>
          <w:szCs w:val="20"/>
        </w:rPr>
        <w:t>ли вы со следующими суждениями:</w:t>
      </w:r>
    </w:p>
    <w:tbl>
      <w:tblPr>
        <w:tblStyle w:val="a4"/>
        <w:tblW w:w="2268" w:type="dxa"/>
        <w:tblInd w:w="-1168" w:type="dxa"/>
        <w:tblLook w:val="04A0"/>
      </w:tblPr>
      <w:tblGrid>
        <w:gridCol w:w="1275"/>
        <w:gridCol w:w="993"/>
      </w:tblGrid>
      <w:tr w:rsidR="003468FD" w:rsidRPr="003468FD" w:rsidTr="003468FD">
        <w:tc>
          <w:tcPr>
            <w:tcW w:w="1275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993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275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993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275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993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468FD" w:rsidRPr="003468FD" w:rsidTr="003468FD">
        <w:tc>
          <w:tcPr>
            <w:tcW w:w="1275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993" w:type="dxa"/>
          </w:tcPr>
          <w:p w:rsidR="003468FD" w:rsidRPr="003468FD" w:rsidRDefault="003468FD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D5B56" w:rsidRPr="003468FD" w:rsidTr="003468FD">
        <w:tc>
          <w:tcPr>
            <w:tcW w:w="1275" w:type="dxa"/>
          </w:tcPr>
          <w:p w:rsidR="00BD5B56" w:rsidRDefault="00BD5B56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993" w:type="dxa"/>
          </w:tcPr>
          <w:p w:rsidR="00BD5B56" w:rsidRPr="003468FD" w:rsidRDefault="00BD5B56" w:rsidP="00604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604757" w:rsidRPr="003468FD" w:rsidRDefault="001640A4" w:rsidP="00604757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660454" w:rsidRPr="003468FD">
        <w:rPr>
          <w:rFonts w:ascii="Times New Roman" w:hAnsi="Times New Roman" w:cs="Times New Roman"/>
          <w:b/>
          <w:sz w:val="20"/>
          <w:szCs w:val="20"/>
        </w:rPr>
        <w:t xml:space="preserve">Максимальное количество баллов - </w:t>
      </w:r>
      <w:r w:rsidR="00F1500E">
        <w:rPr>
          <w:rFonts w:ascii="Times New Roman" w:hAnsi="Times New Roman" w:cs="Times New Roman"/>
          <w:b/>
          <w:sz w:val="20"/>
          <w:szCs w:val="20"/>
        </w:rPr>
        <w:t>60</w:t>
      </w:r>
    </w:p>
    <w:p w:rsidR="00604757" w:rsidRPr="003468FD" w:rsidRDefault="00604757" w:rsidP="006047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4757" w:rsidRPr="003468FD" w:rsidRDefault="00604757" w:rsidP="006047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4757" w:rsidRPr="003468FD" w:rsidRDefault="00604757" w:rsidP="006047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4757" w:rsidRPr="003468FD" w:rsidRDefault="00604757" w:rsidP="006047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81F" w:rsidRPr="003468FD" w:rsidRDefault="0086081F" w:rsidP="000D47B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sectPr w:rsidR="0086081F" w:rsidRPr="003468FD" w:rsidSect="0030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7CFF"/>
    <w:multiLevelType w:val="hybridMultilevel"/>
    <w:tmpl w:val="BEEA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74F63"/>
    <w:multiLevelType w:val="hybridMultilevel"/>
    <w:tmpl w:val="FC2EF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A7A9C"/>
    <w:multiLevelType w:val="hybridMultilevel"/>
    <w:tmpl w:val="121C28A8"/>
    <w:lvl w:ilvl="0" w:tplc="280CC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6139C"/>
    <w:multiLevelType w:val="hybridMultilevel"/>
    <w:tmpl w:val="B4B4F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544D2"/>
    <w:multiLevelType w:val="hybridMultilevel"/>
    <w:tmpl w:val="54FE0D44"/>
    <w:lvl w:ilvl="0" w:tplc="0419000F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B1D0342"/>
    <w:multiLevelType w:val="hybridMultilevel"/>
    <w:tmpl w:val="50A8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56897"/>
    <w:multiLevelType w:val="hybridMultilevel"/>
    <w:tmpl w:val="DDD2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D29BE"/>
    <w:multiLevelType w:val="hybridMultilevel"/>
    <w:tmpl w:val="2AFC8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C190C"/>
    <w:multiLevelType w:val="hybridMultilevel"/>
    <w:tmpl w:val="0280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2B4A5B"/>
    <w:multiLevelType w:val="hybridMultilevel"/>
    <w:tmpl w:val="7ADE0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C4FFD"/>
    <w:multiLevelType w:val="hybridMultilevel"/>
    <w:tmpl w:val="DFA2D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AB7C6B"/>
    <w:multiLevelType w:val="hybridMultilevel"/>
    <w:tmpl w:val="1CF8BCF4"/>
    <w:lvl w:ilvl="0" w:tplc="AC0CF22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65AE"/>
    <w:rsid w:val="0003010D"/>
    <w:rsid w:val="0004333C"/>
    <w:rsid w:val="000446E9"/>
    <w:rsid w:val="00097FC4"/>
    <w:rsid w:val="000A7C01"/>
    <w:rsid w:val="000C368D"/>
    <w:rsid w:val="000D027A"/>
    <w:rsid w:val="000D4264"/>
    <w:rsid w:val="000D47BF"/>
    <w:rsid w:val="000E41FF"/>
    <w:rsid w:val="0010209A"/>
    <w:rsid w:val="00126655"/>
    <w:rsid w:val="00143F8F"/>
    <w:rsid w:val="00153B22"/>
    <w:rsid w:val="001640A4"/>
    <w:rsid w:val="001772F1"/>
    <w:rsid w:val="00177517"/>
    <w:rsid w:val="001820B1"/>
    <w:rsid w:val="00187E3E"/>
    <w:rsid w:val="001A25D4"/>
    <w:rsid w:val="001A674F"/>
    <w:rsid w:val="001B19A8"/>
    <w:rsid w:val="001B4F6E"/>
    <w:rsid w:val="001D1309"/>
    <w:rsid w:val="001D2A3F"/>
    <w:rsid w:val="001D69E7"/>
    <w:rsid w:val="001F0305"/>
    <w:rsid w:val="001F7A4C"/>
    <w:rsid w:val="00211F90"/>
    <w:rsid w:val="00235399"/>
    <w:rsid w:val="00256F3A"/>
    <w:rsid w:val="002857F4"/>
    <w:rsid w:val="002B594A"/>
    <w:rsid w:val="002D4694"/>
    <w:rsid w:val="00302746"/>
    <w:rsid w:val="003038A4"/>
    <w:rsid w:val="003073B7"/>
    <w:rsid w:val="0034278E"/>
    <w:rsid w:val="003468FD"/>
    <w:rsid w:val="00356610"/>
    <w:rsid w:val="00357222"/>
    <w:rsid w:val="00375362"/>
    <w:rsid w:val="00383124"/>
    <w:rsid w:val="003B136F"/>
    <w:rsid w:val="003D53BF"/>
    <w:rsid w:val="003E0BC8"/>
    <w:rsid w:val="003E2A50"/>
    <w:rsid w:val="003F2180"/>
    <w:rsid w:val="0042089F"/>
    <w:rsid w:val="00433C6C"/>
    <w:rsid w:val="004421DA"/>
    <w:rsid w:val="004623BA"/>
    <w:rsid w:val="004669D2"/>
    <w:rsid w:val="004865AE"/>
    <w:rsid w:val="004A57C9"/>
    <w:rsid w:val="004B137F"/>
    <w:rsid w:val="004E0E03"/>
    <w:rsid w:val="004E667B"/>
    <w:rsid w:val="004F38F4"/>
    <w:rsid w:val="004F6E28"/>
    <w:rsid w:val="005169E4"/>
    <w:rsid w:val="005513F9"/>
    <w:rsid w:val="005545AB"/>
    <w:rsid w:val="00561D1E"/>
    <w:rsid w:val="00583964"/>
    <w:rsid w:val="005C1E53"/>
    <w:rsid w:val="005D6615"/>
    <w:rsid w:val="00604757"/>
    <w:rsid w:val="00621AAB"/>
    <w:rsid w:val="006277D1"/>
    <w:rsid w:val="00632175"/>
    <w:rsid w:val="00646639"/>
    <w:rsid w:val="00652774"/>
    <w:rsid w:val="00660454"/>
    <w:rsid w:val="006966F3"/>
    <w:rsid w:val="00697550"/>
    <w:rsid w:val="006B33DF"/>
    <w:rsid w:val="006D33BA"/>
    <w:rsid w:val="006D442D"/>
    <w:rsid w:val="006F2149"/>
    <w:rsid w:val="00705FB3"/>
    <w:rsid w:val="0071238B"/>
    <w:rsid w:val="00734570"/>
    <w:rsid w:val="007509B3"/>
    <w:rsid w:val="007709EA"/>
    <w:rsid w:val="007732BE"/>
    <w:rsid w:val="007749DF"/>
    <w:rsid w:val="007917F5"/>
    <w:rsid w:val="007A1870"/>
    <w:rsid w:val="007A3A27"/>
    <w:rsid w:val="00802560"/>
    <w:rsid w:val="00805B3D"/>
    <w:rsid w:val="008105BB"/>
    <w:rsid w:val="00813EDE"/>
    <w:rsid w:val="00817E5C"/>
    <w:rsid w:val="00820463"/>
    <w:rsid w:val="0083229B"/>
    <w:rsid w:val="0086081F"/>
    <w:rsid w:val="008E16DE"/>
    <w:rsid w:val="008F2394"/>
    <w:rsid w:val="009450CD"/>
    <w:rsid w:val="00947871"/>
    <w:rsid w:val="00956BC9"/>
    <w:rsid w:val="00963292"/>
    <w:rsid w:val="009632F7"/>
    <w:rsid w:val="00995000"/>
    <w:rsid w:val="009C732B"/>
    <w:rsid w:val="00A00DED"/>
    <w:rsid w:val="00A03B7B"/>
    <w:rsid w:val="00A156F8"/>
    <w:rsid w:val="00A601E1"/>
    <w:rsid w:val="00A85718"/>
    <w:rsid w:val="00AA0122"/>
    <w:rsid w:val="00AC2BE1"/>
    <w:rsid w:val="00B000FD"/>
    <w:rsid w:val="00B13F79"/>
    <w:rsid w:val="00B358B1"/>
    <w:rsid w:val="00B5099E"/>
    <w:rsid w:val="00B56457"/>
    <w:rsid w:val="00B6039A"/>
    <w:rsid w:val="00B72897"/>
    <w:rsid w:val="00BC0570"/>
    <w:rsid w:val="00BD5B56"/>
    <w:rsid w:val="00C618CB"/>
    <w:rsid w:val="00C852BE"/>
    <w:rsid w:val="00C8773E"/>
    <w:rsid w:val="00CE3939"/>
    <w:rsid w:val="00D02C2B"/>
    <w:rsid w:val="00D32A12"/>
    <w:rsid w:val="00D56917"/>
    <w:rsid w:val="00D872F8"/>
    <w:rsid w:val="00DB3858"/>
    <w:rsid w:val="00DC1260"/>
    <w:rsid w:val="00DC3475"/>
    <w:rsid w:val="00DE641C"/>
    <w:rsid w:val="00E0450F"/>
    <w:rsid w:val="00E05BFA"/>
    <w:rsid w:val="00E06FA9"/>
    <w:rsid w:val="00E32042"/>
    <w:rsid w:val="00E97B22"/>
    <w:rsid w:val="00EA32A4"/>
    <w:rsid w:val="00ED2B5B"/>
    <w:rsid w:val="00EE600F"/>
    <w:rsid w:val="00F04E3B"/>
    <w:rsid w:val="00F1500E"/>
    <w:rsid w:val="00F31513"/>
    <w:rsid w:val="00F34905"/>
    <w:rsid w:val="00F4389E"/>
    <w:rsid w:val="00F47457"/>
    <w:rsid w:val="00F5252C"/>
    <w:rsid w:val="00F5441C"/>
    <w:rsid w:val="00F54B16"/>
    <w:rsid w:val="00FC3501"/>
    <w:rsid w:val="00FD3847"/>
    <w:rsid w:val="00FD5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5AE"/>
    <w:pPr>
      <w:ind w:left="720"/>
      <w:contextualSpacing/>
    </w:pPr>
  </w:style>
  <w:style w:type="table" w:styleId="a4">
    <w:name w:val="Table Grid"/>
    <w:basedOn w:val="a1"/>
    <w:uiPriority w:val="59"/>
    <w:rsid w:val="00486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8F241-4E9B-4E1E-B2F4-6BE4593EA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48</cp:revision>
  <dcterms:created xsi:type="dcterms:W3CDTF">2013-05-09T05:22:00Z</dcterms:created>
  <dcterms:modified xsi:type="dcterms:W3CDTF">2024-09-09T06:43:00Z</dcterms:modified>
</cp:coreProperties>
</file>